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C2FFC9F" w14:textId="14008C34" w:rsidR="002E5424" w:rsidRPr="00094941" w:rsidRDefault="00551AC5" w:rsidP="002E5424">
      <w:pPr>
        <w:rPr>
          <w:rFonts w:asciiTheme="minorHAnsi" w:hAnsiTheme="minorHAnsi" w:cstheme="minorHAnsi"/>
          <w:b/>
          <w:bCs/>
          <w:color w:val="0033A0"/>
          <w:sz w:val="28"/>
          <w:szCs w:val="28"/>
        </w:rPr>
      </w:pPr>
      <w:r>
        <w:rPr>
          <w:rFonts w:asciiTheme="minorHAnsi" w:hAnsiTheme="minorHAnsi" w:cstheme="minorHAnsi"/>
          <w:b/>
          <w:bCs/>
          <w:color w:val="0033A0"/>
          <w:sz w:val="28"/>
          <w:szCs w:val="28"/>
        </w:rPr>
        <w:t>Church Collections</w:t>
      </w:r>
    </w:p>
    <w:p w14:paraId="4FEAB47E" w14:textId="77777777" w:rsidR="00551AC5" w:rsidRPr="00551AC5" w:rsidRDefault="00551AC5" w:rsidP="00551AC5">
      <w:pPr>
        <w:rPr>
          <w:rFonts w:asciiTheme="minorHAnsi" w:hAnsiTheme="minorHAnsi" w:cstheme="minorHAnsi"/>
          <w:sz w:val="28"/>
          <w:szCs w:val="28"/>
        </w:rPr>
      </w:pPr>
    </w:p>
    <w:p w14:paraId="7BA04321" w14:textId="6D287F54" w:rsidR="00551AC5" w:rsidRPr="00551AC5" w:rsidRDefault="00551AC5" w:rsidP="00551AC5">
      <w:pPr>
        <w:rPr>
          <w:rFonts w:asciiTheme="minorHAnsi" w:hAnsiTheme="minorHAnsi" w:cstheme="minorHAnsi"/>
          <w:sz w:val="28"/>
          <w:szCs w:val="28"/>
        </w:rPr>
      </w:pPr>
      <w:r w:rsidRPr="00551AC5">
        <w:rPr>
          <w:rFonts w:asciiTheme="minorHAnsi" w:hAnsiTheme="minorHAnsi" w:cstheme="minorHAnsi"/>
          <w:sz w:val="28"/>
          <w:szCs w:val="28"/>
        </w:rPr>
        <w:t>A priest, rabbi and televangelist were playing their usual Wednesday round of golf, and started discussing their weekly collections. Specifically, they started to compare how they decided what portion of the collection to keep for themselves and what portion to give to God.</w:t>
      </w:r>
    </w:p>
    <w:p w14:paraId="304EC3B3" w14:textId="258591AB" w:rsidR="00551AC5" w:rsidRPr="00551AC5" w:rsidRDefault="00551AC5" w:rsidP="00551AC5">
      <w:pPr>
        <w:rPr>
          <w:rFonts w:asciiTheme="minorHAnsi" w:hAnsiTheme="minorHAnsi" w:cstheme="minorHAnsi"/>
          <w:sz w:val="28"/>
          <w:szCs w:val="28"/>
        </w:rPr>
      </w:pPr>
      <w:r w:rsidRPr="00551AC5">
        <w:rPr>
          <w:rFonts w:asciiTheme="minorHAnsi" w:hAnsiTheme="minorHAnsi" w:cstheme="minorHAnsi"/>
          <w:sz w:val="28"/>
          <w:szCs w:val="28"/>
        </w:rPr>
        <w:t xml:space="preserve">The rabbi explains: "I draw a circle around myself and toss the money in the air. Whatever lands in the circle I keep for myself. </w:t>
      </w:r>
      <w:r w:rsidRPr="00551AC5">
        <w:rPr>
          <w:rFonts w:asciiTheme="minorHAnsi" w:hAnsiTheme="minorHAnsi" w:cstheme="minorHAnsi"/>
          <w:sz w:val="28"/>
          <w:szCs w:val="28"/>
        </w:rPr>
        <w:t>Whatever</w:t>
      </w:r>
      <w:r w:rsidRPr="00551AC5">
        <w:rPr>
          <w:rFonts w:asciiTheme="minorHAnsi" w:hAnsiTheme="minorHAnsi" w:cstheme="minorHAnsi"/>
          <w:sz w:val="28"/>
          <w:szCs w:val="28"/>
        </w:rPr>
        <w:t xml:space="preserve"> lands outside the circle, I give to God."</w:t>
      </w:r>
    </w:p>
    <w:p w14:paraId="6F6A4FFC" w14:textId="6AEBACA1" w:rsidR="00551AC5" w:rsidRPr="00551AC5" w:rsidRDefault="00551AC5" w:rsidP="00551AC5">
      <w:pPr>
        <w:rPr>
          <w:rFonts w:asciiTheme="minorHAnsi" w:hAnsiTheme="minorHAnsi" w:cstheme="minorHAnsi"/>
          <w:sz w:val="28"/>
          <w:szCs w:val="28"/>
        </w:rPr>
      </w:pPr>
      <w:r w:rsidRPr="00551AC5">
        <w:rPr>
          <w:rFonts w:asciiTheme="minorHAnsi" w:hAnsiTheme="minorHAnsi" w:cstheme="minorHAnsi"/>
          <w:sz w:val="28"/>
          <w:szCs w:val="28"/>
        </w:rPr>
        <w:t>The priest then adds: "I use a similar method, except that whatever lands in the circle I give to God, and whatever lands outside the circle I keep for my personal needs."</w:t>
      </w:r>
    </w:p>
    <w:p w14:paraId="4E7F2007" w14:textId="7CE3CAEF" w:rsidR="002E5424" w:rsidRPr="00551AC5" w:rsidRDefault="00551AC5" w:rsidP="00551AC5">
      <w:pPr>
        <w:rPr>
          <w:rFonts w:asciiTheme="minorHAnsi" w:hAnsiTheme="minorHAnsi" w:cstheme="minorHAnsi"/>
          <w:sz w:val="28"/>
          <w:szCs w:val="28"/>
        </w:rPr>
      </w:pPr>
      <w:r w:rsidRPr="00551AC5">
        <w:rPr>
          <w:rFonts w:asciiTheme="minorHAnsi" w:hAnsiTheme="minorHAnsi" w:cstheme="minorHAnsi"/>
          <w:sz w:val="28"/>
          <w:szCs w:val="28"/>
        </w:rPr>
        <w:t xml:space="preserve">The televangelist then proclaims: "I also use the same method. Except, that I toss the </w:t>
      </w:r>
      <w:r>
        <w:rPr>
          <w:rFonts w:asciiTheme="minorHAnsi" w:hAnsiTheme="minorHAnsi" w:cstheme="minorHAnsi"/>
          <w:sz w:val="28"/>
          <w:szCs w:val="28"/>
        </w:rPr>
        <w:t>m</w:t>
      </w:r>
      <w:r w:rsidRPr="00551AC5">
        <w:rPr>
          <w:rFonts w:asciiTheme="minorHAnsi" w:hAnsiTheme="minorHAnsi" w:cstheme="minorHAnsi"/>
          <w:sz w:val="28"/>
          <w:szCs w:val="28"/>
        </w:rPr>
        <w:t>oney in the air and I figure that whatever God wants, he can take."</w:t>
      </w:r>
      <w:r w:rsidRPr="00551AC5">
        <w:rPr>
          <w:rFonts w:asciiTheme="minorHAnsi" w:hAnsiTheme="minorHAnsi" w:cstheme="minorHAnsi"/>
          <w:sz w:val="28"/>
          <w:szCs w:val="28"/>
        </w:rPr>
        <w:br/>
      </w:r>
    </w:p>
    <w:sectPr w:rsidR="002E5424" w:rsidRPr="00551AC5" w:rsidSect="002E5424">
      <w:pgSz w:w="11906" w:h="16838" w:code="9"/>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markup="0" w:comments="0" w:insDel="0" w:formatting="0"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E5424"/>
    <w:rsid w:val="00094941"/>
    <w:rsid w:val="00147C3A"/>
    <w:rsid w:val="002E5424"/>
    <w:rsid w:val="003E465C"/>
    <w:rsid w:val="00551AC5"/>
    <w:rsid w:val="00870DF2"/>
    <w:rsid w:val="00A17990"/>
    <w:rsid w:val="00CE68C8"/>
    <w:rsid w:val="00ED356C"/>
    <w:rsid w:val="00FC1FC6"/>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F99AB9"/>
  <w15:chartTrackingRefBased/>
  <w15:docId w15:val="{67FEDBCD-4BEE-4749-994C-BD64B118C6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AU"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5424"/>
    <w:pPr>
      <w:spacing w:after="0" w:line="240" w:lineRule="auto"/>
    </w:pPr>
    <w:rPr>
      <w:rFonts w:ascii="Times New Roman" w:eastAsia="Times New Roman" w:hAnsi="Times New Roman" w:cs="Times New Roman"/>
      <w:kern w:val="0"/>
      <w:sz w:val="20"/>
      <w:szCs w:val="20"/>
      <w14:ligatures w14:val="none"/>
    </w:rPr>
  </w:style>
  <w:style w:type="paragraph" w:styleId="Heading1">
    <w:name w:val="heading 1"/>
    <w:basedOn w:val="Normal"/>
    <w:next w:val="Normal"/>
    <w:link w:val="Heading1Char"/>
    <w:uiPriority w:val="9"/>
    <w:qFormat/>
    <w:rsid w:val="002E5424"/>
    <w:pPr>
      <w:keepNext/>
      <w:keepLines/>
      <w:spacing w:before="360" w:after="80" w:line="278" w:lineRule="auto"/>
      <w:outlineLvl w:val="0"/>
    </w:pPr>
    <w:rPr>
      <w:rFonts w:asciiTheme="majorHAnsi" w:eastAsiaTheme="majorEastAsia" w:hAnsiTheme="majorHAnsi" w:cstheme="majorBidi"/>
      <w:color w:val="2F5496"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2E5424"/>
    <w:pPr>
      <w:keepNext/>
      <w:keepLines/>
      <w:spacing w:before="160" w:after="80" w:line="278" w:lineRule="auto"/>
      <w:outlineLvl w:val="1"/>
    </w:pPr>
    <w:rPr>
      <w:rFonts w:asciiTheme="majorHAnsi" w:eastAsiaTheme="majorEastAsia" w:hAnsiTheme="majorHAnsi" w:cstheme="majorBidi"/>
      <w:color w:val="2F5496"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2E5424"/>
    <w:pPr>
      <w:keepNext/>
      <w:keepLines/>
      <w:spacing w:before="160" w:after="80" w:line="278" w:lineRule="auto"/>
      <w:outlineLvl w:val="2"/>
    </w:pPr>
    <w:rPr>
      <w:rFonts w:asciiTheme="minorHAnsi" w:eastAsiaTheme="majorEastAsia" w:hAnsiTheme="minorHAnsi" w:cstheme="majorBidi"/>
      <w:color w:val="2F5496"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2E5424"/>
    <w:pPr>
      <w:keepNext/>
      <w:keepLines/>
      <w:spacing w:before="80" w:after="40" w:line="278" w:lineRule="auto"/>
      <w:outlineLvl w:val="3"/>
    </w:pPr>
    <w:rPr>
      <w:rFonts w:asciiTheme="minorHAnsi" w:eastAsiaTheme="majorEastAsia" w:hAnsiTheme="minorHAnsi" w:cstheme="majorBidi"/>
      <w:i/>
      <w:iCs/>
      <w:color w:val="2F5496"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2E5424"/>
    <w:pPr>
      <w:keepNext/>
      <w:keepLines/>
      <w:spacing w:before="80" w:after="40" w:line="278" w:lineRule="auto"/>
      <w:outlineLvl w:val="4"/>
    </w:pPr>
    <w:rPr>
      <w:rFonts w:asciiTheme="minorHAnsi" w:eastAsiaTheme="majorEastAsia" w:hAnsiTheme="minorHAnsi" w:cstheme="majorBidi"/>
      <w:color w:val="2F5496"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2E5424"/>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2E5424"/>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2E5424"/>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2E5424"/>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542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E542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E542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E542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E542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E542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E542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E542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E5424"/>
    <w:rPr>
      <w:rFonts w:eastAsiaTheme="majorEastAsia" w:cstheme="majorBidi"/>
      <w:color w:val="272727" w:themeColor="text1" w:themeTint="D8"/>
    </w:rPr>
  </w:style>
  <w:style w:type="paragraph" w:styleId="Title">
    <w:name w:val="Title"/>
    <w:basedOn w:val="Normal"/>
    <w:next w:val="Normal"/>
    <w:link w:val="TitleChar"/>
    <w:uiPriority w:val="10"/>
    <w:qFormat/>
    <w:rsid w:val="002E5424"/>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2E542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E5424"/>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2E542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E5424"/>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2E5424"/>
    <w:rPr>
      <w:i/>
      <w:iCs/>
      <w:color w:val="404040" w:themeColor="text1" w:themeTint="BF"/>
    </w:rPr>
  </w:style>
  <w:style w:type="paragraph" w:styleId="ListParagraph">
    <w:name w:val="List Paragraph"/>
    <w:basedOn w:val="Normal"/>
    <w:uiPriority w:val="34"/>
    <w:qFormat/>
    <w:rsid w:val="002E5424"/>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2E5424"/>
    <w:rPr>
      <w:i/>
      <w:iCs/>
      <w:color w:val="2F5496" w:themeColor="accent1" w:themeShade="BF"/>
    </w:rPr>
  </w:style>
  <w:style w:type="paragraph" w:styleId="IntenseQuote">
    <w:name w:val="Intense Quote"/>
    <w:basedOn w:val="Normal"/>
    <w:next w:val="Normal"/>
    <w:link w:val="IntenseQuoteChar"/>
    <w:uiPriority w:val="30"/>
    <w:qFormat/>
    <w:rsid w:val="002E5424"/>
    <w:pPr>
      <w:pBdr>
        <w:top w:val="single" w:sz="4" w:space="10" w:color="2F5496" w:themeColor="accent1" w:themeShade="BF"/>
        <w:bottom w:val="single" w:sz="4" w:space="10" w:color="2F5496" w:themeColor="accent1" w:themeShade="BF"/>
      </w:pBdr>
      <w:spacing w:before="360" w:after="360" w:line="278" w:lineRule="auto"/>
      <w:ind w:left="864" w:right="864"/>
      <w:jc w:val="center"/>
    </w:pPr>
    <w:rPr>
      <w:rFonts w:asciiTheme="minorHAnsi" w:eastAsiaTheme="minorHAnsi" w:hAnsiTheme="minorHAnsi" w:cstheme="minorBidi"/>
      <w:i/>
      <w:iCs/>
      <w:color w:val="2F5496"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2E5424"/>
    <w:rPr>
      <w:i/>
      <w:iCs/>
      <w:color w:val="2F5496" w:themeColor="accent1" w:themeShade="BF"/>
    </w:rPr>
  </w:style>
  <w:style w:type="character" w:styleId="IntenseReference">
    <w:name w:val="Intense Reference"/>
    <w:basedOn w:val="DefaultParagraphFont"/>
    <w:uiPriority w:val="32"/>
    <w:qFormat/>
    <w:rsid w:val="002E5424"/>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120</Words>
  <Characters>685</Characters>
  <Application>Microsoft Office Word</Application>
  <DocSecurity>0</DocSecurity>
  <Lines>5</Lines>
  <Paragraphs>1</Paragraphs>
  <ScaleCrop>false</ScaleCrop>
  <Company/>
  <LinksUpToDate>false</LinksUpToDate>
  <CharactersWithSpaces>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 Neary</dc:creator>
  <cp:keywords/>
  <dc:description/>
  <cp:lastModifiedBy>Rob Neary</cp:lastModifiedBy>
  <cp:revision>2</cp:revision>
  <dcterms:created xsi:type="dcterms:W3CDTF">2025-04-02T05:45:00Z</dcterms:created>
  <dcterms:modified xsi:type="dcterms:W3CDTF">2025-04-02T05:45:00Z</dcterms:modified>
</cp:coreProperties>
</file>